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B09A">
      <w:pPr>
        <w:numPr>
          <w:ilvl w:val="0"/>
          <w:numId w:val="1"/>
        </w:num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踏上强国之路</w:t>
      </w:r>
    </w:p>
    <w:p w14:paraId="6FBFB732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</w:t>
      </w:r>
      <w:r>
        <w:rPr>
          <w:rFonts w:hint="eastAsia"/>
          <w:b/>
          <w:bCs/>
          <w:sz w:val="24"/>
          <w:szCs w:val="32"/>
        </w:rPr>
        <w:t>班级：</w:t>
      </w:r>
      <w:r>
        <w:rPr>
          <w:rFonts w:hint="eastAsia"/>
          <w:b/>
          <w:bCs/>
          <w:sz w:val="24"/>
          <w:szCs w:val="32"/>
          <w:u w:val="single"/>
        </w:rPr>
        <w:t xml:space="preserve">         </w:t>
      </w:r>
      <w:r>
        <w:rPr>
          <w:rFonts w:hint="eastAsia"/>
          <w:b/>
          <w:bCs/>
          <w:sz w:val="24"/>
          <w:szCs w:val="32"/>
        </w:rPr>
        <w:t xml:space="preserve"> 姓名：</w:t>
      </w:r>
      <w:r>
        <w:rPr>
          <w:rFonts w:hint="eastAsia"/>
          <w:b/>
          <w:bCs/>
          <w:sz w:val="24"/>
          <w:szCs w:val="32"/>
          <w:u w:val="single"/>
        </w:rPr>
        <w:t xml:space="preserve">         </w:t>
      </w:r>
    </w:p>
    <w:p w14:paraId="28E3DC4C">
      <w:pPr>
        <w:rPr>
          <w:b/>
          <w:bCs/>
          <w:sz w:val="24"/>
          <w:szCs w:val="32"/>
        </w:rPr>
      </w:pPr>
    </w:p>
    <w:p w14:paraId="64E56BC2">
      <w:r>
        <w:rPr>
          <w:rFonts w:hint="eastAsia"/>
          <w:b/>
          <w:bCs/>
          <w:sz w:val="24"/>
          <w:szCs w:val="32"/>
        </w:rPr>
        <w:t>一、核心知识结构</w:t>
      </w:r>
    </w:p>
    <w:p w14:paraId="13AE920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22860</wp:posOffset>
            </wp:positionV>
            <wp:extent cx="6097270" cy="7272655"/>
            <wp:effectExtent l="0" t="0" r="13970" b="12065"/>
            <wp:wrapTopAndBottom/>
            <wp:docPr id="4" name="图片 4" descr="踏上强国之路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踏上强国之路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D16BC4">
      <w:pPr>
        <w:rPr>
          <w:rFonts w:hint="eastAsia"/>
          <w:b/>
          <w:bCs/>
          <w:sz w:val="24"/>
          <w:szCs w:val="32"/>
        </w:rPr>
      </w:pPr>
    </w:p>
    <w:p w14:paraId="22AC0F5F">
      <w:pPr>
        <w:rPr>
          <w:b/>
          <w:bCs/>
          <w:color w:val="0000FF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二、单项选择题</w:t>
      </w:r>
    </w:p>
    <w:p w14:paraId="3DD6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某校九年级学生开展了以改革开放为主题的手抄报作品展示活动。下列观点可以纳入手抄报的是</w:t>
      </w:r>
    </w:p>
    <w:p w14:paraId="13190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A.1978年党的十一届三中全会开启了改革开放的历史进程</w:t>
      </w:r>
    </w:p>
    <w:p w14:paraId="689EB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B.党领导人民完成新民主主义革命，确立社会主义政治制度</w:t>
      </w:r>
    </w:p>
    <w:p w14:paraId="2E4A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C.改革开放就是在经济领域形成并完善了我国基本经济制度</w:t>
      </w:r>
    </w:p>
    <w:p w14:paraId="4D986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D.改革开放解决了社会主义初级阶段发展过程中的所有问题</w:t>
      </w:r>
    </w:p>
    <w:p w14:paraId="692725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中国特色社会主义进入新时代，意味着中华民族迎来了站起来、富起来到强起来的伟大飞跃。九9班打算围绕“伟大飞跃·历史节点”主题黑板报，下列不会出现在黑板上的素材是</w:t>
      </w:r>
    </w:p>
    <w:p w14:paraId="4EC422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A.开国大典珍贵照片           B.《中共十一届三中全会公报》复印件</w:t>
      </w:r>
    </w:p>
    <w:p w14:paraId="104C13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C.抗战胜利历史画面           D.“党的十八大”党史学习教育的心得  </w:t>
      </w:r>
    </w:p>
    <w:p w14:paraId="23EA7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某校组织九年级学生开展了生涯教育活动，同学们认真规划人生，畅谈美好未来，在梦想卡写下自己的美好愿景。下列哪些愿景与国家发展进程不相符</w:t>
      </w:r>
    </w:p>
    <w:p w14:paraId="23BFE9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A.初中毕业后，我要回趟老家感受脱贫攻坚的新变化</w:t>
      </w:r>
    </w:p>
    <w:p w14:paraId="46083E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B.高中毕业后，我要积极投身全面建设小康社会事业</w:t>
      </w:r>
    </w:p>
    <w:p w14:paraId="0E2BA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C.大学毕业后，我会以实际行动助力实现民族复兴梦</w:t>
      </w:r>
    </w:p>
    <w:p w14:paraId="594F56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D.30年后再相会，祖国已经成为社会主义现代化强国</w:t>
      </w:r>
    </w:p>
    <w:p w14:paraId="4515F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sz w:val="21"/>
          <w:szCs w:val="21"/>
        </w:rPr>
        <w:t xml:space="preserve">“一分钟，333元投入研究和实验；一分钟，生产汽车55辆；一分钟，5288万元货物进出口；一分钟，创造GDP1.57亿元……”中国的每一分钟都在发生巨大的改变，这是改革开放四十年成就的中国奇迹。这一中国奇迹使我们更加坚信                                        </w:t>
      </w:r>
    </w:p>
    <w:p w14:paraId="46974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A．改革开放使中国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已经成为</w:t>
      </w:r>
      <w:r>
        <w:rPr>
          <w:rFonts w:hint="eastAsia" w:ascii="宋体" w:hAnsi="宋体" w:eastAsia="宋体" w:cs="宋体"/>
          <w:sz w:val="21"/>
          <w:szCs w:val="21"/>
        </w:rPr>
        <w:t xml:space="preserve">发达国家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B．改革开放使中国基本实现了现代化</w:t>
      </w:r>
    </w:p>
    <w:p w14:paraId="23D7BF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C．改革开放推动中国踏上了强国之路    D．改革开放实现了中华民族伟大复兴</w:t>
      </w:r>
    </w:p>
    <w:p w14:paraId="2C3FE1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eastAsia="zh-CN" w:bidi="ar"/>
        </w:rPr>
      </w:pPr>
      <w:r>
        <w:rPr>
          <w:rFonts w:hint="eastAsia" w:ascii="宋体" w:hAnsi="宋体" w:eastAsia="宋体" w:cs="宋体"/>
          <w:sz w:val="21"/>
          <w:szCs w:val="21"/>
        </w:rPr>
        <w:t>5、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改革开放4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年,春运规模从1亿人次变为近30亿人次,速度从绿皮车变为复兴号,买票从风雪中排队变为80%车票由互联网售出……春运的变化见证了我国改革开放40年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 w:bidi="ar"/>
        </w:rPr>
        <w:t>。</w:t>
      </w:r>
    </w:p>
    <w:p w14:paraId="6E8C9D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①人口增速加快②经济的发展③共同富裕的实现④人民生活越来越美好</w:t>
      </w:r>
    </w:p>
    <w:p w14:paraId="6F45345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A.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①②  B.①④  C.②③  D.②④</w:t>
      </w:r>
    </w:p>
    <w:p w14:paraId="207F6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儒家经典《周记》记载，“以保息六养万民：一曰慈幼，二曰养老，三曰振穷，四曰恤贫，五曰宽疾，六曰安富”下列古诗能体现其内涵的是（改编自山东潍坊一模）</w:t>
      </w:r>
    </w:p>
    <w:p w14:paraId="1F723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A.愿得此身长报国，何须生入玉门关</w:t>
      </w:r>
    </w:p>
    <w:p w14:paraId="39D26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B.王师北定中原日，家祭无忘告乃翁</w:t>
      </w:r>
    </w:p>
    <w:p w14:paraId="14056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C.旧时王谢堂前燕，飞入寻常百姓家</w:t>
      </w:r>
    </w:p>
    <w:p w14:paraId="6E4E0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D.心与百姓同忧喜，不拔穷根不回还</w:t>
      </w:r>
    </w:p>
    <w:p w14:paraId="085412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</w:rPr>
        <w:t>7、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 xml:space="preserve">新时代十年，全国城镇新增就业年均1300万人，建成世界上规模最大的教育体系、社会保障体系、医疗卫生体系……民生保障全方位跃升表明党和政府                           </w:t>
      </w:r>
    </w:p>
    <w:p w14:paraId="5E037C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①在发展中持续增进民生福祉</w:t>
      </w:r>
    </w:p>
    <w:p w14:paraId="6EF82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②推动发展成果惠及各国人民</w:t>
      </w:r>
    </w:p>
    <w:p w14:paraId="08A215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③引领全体人民实现同步富裕</w:t>
      </w:r>
    </w:p>
    <w:p w14:paraId="25C681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④不断努力解决社会主要矛盾</w:t>
      </w:r>
    </w:p>
    <w:p w14:paraId="3BB9B0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A．①②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B．①④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C．②④</w:t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bidi="ar"/>
        </w:rPr>
        <w:t>D．③④</w:t>
      </w:r>
    </w:p>
    <w:p w14:paraId="38C1F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8、近几年受疫情影响，经济全球化遭遇逆流，中国作为世界经济发展引擎的作用受到限制，我国几十年高速发展积累的风险影响着社会主要矛盾的解决。为此，我们应采取的策略是     </w:t>
      </w:r>
    </w:p>
    <w:p w14:paraId="1BFF7C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①停止开放市场，以规避内外联动过程中产生的各种风险  </w:t>
      </w:r>
    </w:p>
    <w:p w14:paraId="5A185B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②提高经济增长速度，以适应不断变化的主要矛盾的要求</w:t>
      </w:r>
    </w:p>
    <w:p w14:paraId="5194EF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③践行开放理念，推动“一带一路”倡议不断取得新进展 </w:t>
      </w:r>
    </w:p>
    <w:p w14:paraId="762FF1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④坚持高质量发展，以满足人民日益增长的美好生活需要</w:t>
      </w:r>
    </w:p>
    <w:p w14:paraId="0122CD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A①②    B①④    C②③    D③④</w:t>
      </w:r>
    </w:p>
    <w:p w14:paraId="5266E2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9、</w:t>
      </w:r>
      <w:r>
        <w:rPr>
          <w:rFonts w:hint="eastAsia" w:ascii="宋体" w:hAnsi="宋体" w:eastAsia="宋体" w:cs="宋体"/>
          <w:sz w:val="21"/>
          <w:szCs w:val="21"/>
        </w:rPr>
        <w:t xml:space="preserve">常州市政府以“优质养老项目”为牵引，推动养老服务业蓬勃发展。目前，建有养老机构109家，城市社区老年助餐点、城乡社区居家养老服务中心实现全覆盖，高龄，失能、半失能及困难老人由政府购买“养老服务包”。常州市政府的做法体现了                            </w:t>
      </w:r>
    </w:p>
    <w:p w14:paraId="6A0BB8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A.改革开放是当代中国最鲜明的特色         B.养老问题是我国经济发展的负担</w:t>
      </w:r>
    </w:p>
    <w:p w14:paraId="38DFFE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C.发展的根本目的就是增进民生福祉         D.要坚持中国特色新型城镇化道路</w:t>
      </w:r>
    </w:p>
    <w:p w14:paraId="099D98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近年来，江苏常州和</w:t>
      </w:r>
      <w:r>
        <w:rPr>
          <w:rFonts w:hint="eastAsia" w:ascii="宋体" w:hAnsi="宋体" w:eastAsia="宋体" w:cs="宋体"/>
          <w:sz w:val="21"/>
          <w:szCs w:val="21"/>
        </w:rPr>
        <w:t>陕西安康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结对帮扶</w:t>
      </w:r>
      <w:r>
        <w:rPr>
          <w:rFonts w:hint="eastAsia" w:ascii="宋体" w:hAnsi="宋体" w:eastAsia="宋体" w:cs="宋体"/>
          <w:sz w:val="21"/>
          <w:szCs w:val="21"/>
        </w:rPr>
        <w:t xml:space="preserve">。常州市表示，要按照中央和苏陕两省的部署要求，推动对口扶贫协作，持续加大扶贫力度。安康市表示，今年有信心提前完成贫困人口全部脱贫。常州市和安康市对口扶贫协作体现的道理是                                   </w:t>
      </w:r>
    </w:p>
    <w:p w14:paraId="297DF3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A.推动区域良性互动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消除地区差异    B.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共同富裕</w:t>
      </w:r>
      <w:r>
        <w:rPr>
          <w:rFonts w:hint="eastAsia" w:ascii="宋体" w:hAnsi="宋体" w:eastAsia="宋体" w:cs="宋体"/>
          <w:sz w:val="21"/>
          <w:szCs w:val="21"/>
        </w:rPr>
        <w:t>是中国特色社会主义的本质要求</w:t>
      </w:r>
    </w:p>
    <w:p w14:paraId="537A10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sz w:val="21"/>
          <w:szCs w:val="21"/>
        </w:rPr>
        <w:t>C.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坚持城乡融合发展，</w:t>
      </w:r>
      <w:r>
        <w:rPr>
          <w:rFonts w:hint="eastAsia" w:ascii="宋体" w:hAnsi="宋体" w:eastAsia="宋体" w:cs="宋体"/>
          <w:sz w:val="21"/>
          <w:szCs w:val="21"/>
        </w:rPr>
        <w:t>扩大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发展</w:t>
      </w:r>
      <w:r>
        <w:rPr>
          <w:rFonts w:hint="eastAsia" w:ascii="宋体" w:hAnsi="宋体" w:eastAsia="宋体" w:cs="宋体"/>
          <w:sz w:val="21"/>
          <w:szCs w:val="21"/>
        </w:rPr>
        <w:t xml:space="preserve">市场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D.精准扶贫是我国党和政府的基本国策</w:t>
      </w:r>
    </w:p>
    <w:p w14:paraId="59EBAFAA">
      <w:r>
        <w:rPr>
          <w:rFonts w:hint="eastAsia"/>
          <w:b/>
          <w:bCs/>
          <w:sz w:val="24"/>
          <w:szCs w:val="32"/>
        </w:rPr>
        <w:t>三、分析探究题</w:t>
      </w:r>
    </w:p>
    <w:p w14:paraId="26348B35">
      <w:pPr>
        <w:widowControl/>
        <w:spacing w:line="260" w:lineRule="exact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【中考再现·基础巩固】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发展</w:t>
      </w:r>
      <w:r>
        <w:rPr>
          <w:rFonts w:ascii="宋体" w:hAnsi="宋体" w:eastAsia="宋体" w:cs="宋体"/>
          <w:sz w:val="24"/>
          <w:szCs w:val="24"/>
        </w:rPr>
        <w:t xml:space="preserve">新质生产力是推动高质量发展的内在要求。同学们从有关部门了解 到，我市聚焦高质量发展，还在“常有优学”“ 常有健康”等“六个常有”民生项目上再出发。 </w:t>
      </w:r>
    </w:p>
    <w:p w14:paraId="0AE34C21">
      <w:pPr>
        <w:widowControl/>
        <w:numPr>
          <w:ilvl w:val="0"/>
          <w:numId w:val="0"/>
        </w:numPr>
        <w:spacing w:line="240" w:lineRule="auto"/>
        <w:jc w:val="lef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有同学认为：万亿之城再出发，应重点抓经济的高质量发展，民生问题可以缓行。请评析该同学的观点。（6分）</w:t>
      </w:r>
      <w:bookmarkStart w:id="0" w:name="_GoBack"/>
      <w:bookmarkEnd w:id="0"/>
    </w:p>
    <w:p w14:paraId="08C009B3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650F953C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2B58BB4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025EF5E2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5687BD98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6BF3F59A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6CECA6BF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2AA2D546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731374F4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227E9CB4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736AF4FE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F108416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2970C2A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764D2172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70AD6E58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7C8C9A0F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061A44E3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0501428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33074AB6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27C01CC8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0C3A2723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21024A5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5033BDB1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2A7CDFFD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15A5D4B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3C6404ED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3F54A3E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127D1292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669300C5">
      <w:pPr>
        <w:widowControl/>
        <w:spacing w:line="260" w:lineRule="exact"/>
        <w:jc w:val="left"/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</w:pPr>
    </w:p>
    <w:p w14:paraId="5ABAECA8">
      <w:pPr>
        <w:widowControl/>
        <w:spacing w:line="260" w:lineRule="exact"/>
        <w:jc w:val="left"/>
        <w:rPr>
          <w:rFonts w:ascii="宋体" w:hAnsi="宋体" w:eastAsia="宋体" w:cs="楷体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  <w:t>2.</w:t>
      </w:r>
      <w:r>
        <w:rPr>
          <w:rFonts w:hint="eastAsia" w:ascii="宋体" w:hAnsi="宋体" w:eastAsia="宋体" w:cs="宋体"/>
          <w:b/>
          <w:bCs/>
          <w:kern w:val="0"/>
          <w:sz w:val="24"/>
          <w:lang w:eastAsia="zh-CN" w:bidi="ar"/>
        </w:rPr>
        <w:t>【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 w:bidi="ar"/>
        </w:rPr>
        <w:t>中考再现·拓展训练</w:t>
      </w:r>
      <w:r>
        <w:rPr>
          <w:rFonts w:hint="eastAsia" w:ascii="宋体" w:hAnsi="宋体" w:eastAsia="宋体" w:cs="宋体"/>
          <w:kern w:val="0"/>
          <w:sz w:val="24"/>
          <w:lang w:eastAsia="zh-CN" w:bidi="ar"/>
        </w:rPr>
        <w:t>】</w:t>
      </w:r>
      <w:r>
        <w:rPr>
          <w:rFonts w:hint="eastAsia" w:ascii="宋体" w:hAnsi="宋体" w:eastAsia="宋体" w:cs="楷体"/>
          <w:kern w:val="0"/>
          <w:sz w:val="24"/>
          <w:lang w:bidi="ar"/>
        </w:rPr>
        <w:t>党的二十大胜利召开,擘画了全面建设社会主义现代化国家、以中国式现代化全面推进中华民族伟大复兴的宏伟蓝图。某校九(2)班学生围绕“推进中国式现代化”主题开展研究活动,请你参与并回答以下问题。</w:t>
      </w:r>
    </w:p>
    <w:p w14:paraId="0A8027A6">
      <w:pPr>
        <w:widowControl/>
        <w:spacing w:line="260" w:lineRule="exact"/>
        <w:jc w:val="left"/>
        <w:rPr>
          <w:rFonts w:ascii="宋体" w:hAnsi="宋体" w:eastAsia="宋体" w:cs="楷体"/>
          <w:kern w:val="0"/>
          <w:sz w:val="24"/>
          <w:lang w:bidi="ar"/>
        </w:rPr>
      </w:pPr>
      <w:r>
        <w:rPr>
          <w:rFonts w:hint="eastAsia" w:ascii="宋体" w:hAnsi="宋体" w:eastAsia="宋体" w:cs="楷体"/>
          <w:kern w:val="0"/>
          <w:sz w:val="24"/>
          <w:lang w:bidi="ar"/>
        </w:rPr>
        <w:t>【国之复兴 人民之福】同学们搜集了一组国民经济和社会发展数据。</w:t>
      </w:r>
    </w:p>
    <w:p w14:paraId="27D180A4">
      <w:pPr>
        <w:widowControl/>
        <w:spacing w:line="260" w:lineRule="exact"/>
        <w:jc w:val="left"/>
      </w:pPr>
      <w:r>
        <w:rPr>
          <w:rFonts w:ascii="宋体" w:hAnsi="宋体" w:eastAsia="宋体" w:cs="楷体"/>
          <w:kern w:val="0"/>
          <w:sz w:val="24"/>
          <w:lang w:bidi="a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2553970</wp:posOffset>
            </wp:positionH>
            <wp:positionV relativeFrom="paragraph">
              <wp:posOffset>110490</wp:posOffset>
            </wp:positionV>
            <wp:extent cx="3041650" cy="2181860"/>
            <wp:effectExtent l="0" t="0" r="36830" b="27940"/>
            <wp:wrapTight wrapText="bothSides">
              <wp:wrapPolygon>
                <wp:start x="0" y="0"/>
                <wp:lineTo x="0" y="21424"/>
                <wp:lineTo x="21537" y="21424"/>
                <wp:lineTo x="21537" y="0"/>
                <wp:lineTo x="0" y="0"/>
              </wp:wrapPolygon>
            </wp:wrapTight>
            <wp:docPr id="2" name="图片 2" descr="C:\Users\administered\Documents\Tencent Files\1184826928\FileRecv\MobileFile\Image\X1VQAR@JN~[`_Q4H6CZS@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ered\Documents\Tencent Files\1184826928\FileRecv\MobileFile\Image\X1VQAR@JN~[`_Q4H6CZS@5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楷体"/>
          <w:kern w:val="0"/>
          <w:sz w:val="24"/>
          <w:lang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-351790</wp:posOffset>
            </wp:positionH>
            <wp:positionV relativeFrom="paragraph">
              <wp:posOffset>154940</wp:posOffset>
            </wp:positionV>
            <wp:extent cx="2886710" cy="2146935"/>
            <wp:effectExtent l="0" t="0" r="8890" b="1905"/>
            <wp:wrapSquare wrapText="bothSides"/>
            <wp:docPr id="1" name="图片 1" descr="C:\Users\administered\Documents\Tencent Files\1184826928\FileRecv\MobileFile\Image\0LOQ~KAHB`@7$DOJIUFP}{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ered\Documents\Tencent Files\1184826928\FileRecv\MobileFile\Image\0LOQ~KAHB`@7$DOJIUFP}{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671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5F745C">
      <w:pPr>
        <w:widowControl/>
        <w:spacing w:line="260" w:lineRule="exact"/>
        <w:jc w:val="left"/>
        <w:rPr>
          <w:rFonts w:ascii="黑体" w:hAnsi="黑体" w:eastAsia="黑体"/>
          <w:b/>
          <w:sz w:val="24"/>
        </w:rPr>
      </w:pPr>
      <w:r>
        <w:t>注:2022年国内生产总值121万亿元,比上年增长3.0%,五年年均增长5.2%。</w:t>
      </w:r>
    </w:p>
    <w:p w14:paraId="7242D284">
      <w:pPr>
        <w:widowControl/>
        <w:spacing w:line="240" w:lineRule="auto"/>
        <w:jc w:val="left"/>
        <w:rPr>
          <w:rFonts w:ascii="黑体" w:hAnsi="黑体" w:eastAsia="黑体" w:cs="楷体"/>
          <w:b w:val="0"/>
          <w:bCs/>
          <w:kern w:val="0"/>
          <w:sz w:val="24"/>
          <w:lang w:bidi="ar"/>
        </w:rPr>
      </w:pPr>
      <w:r>
        <w:rPr>
          <w:rFonts w:ascii="黑体" w:hAnsi="黑体" w:eastAsia="黑体"/>
          <w:b w:val="0"/>
          <w:bCs/>
          <w:sz w:val="24"/>
        </w:rPr>
        <w:t>运用所学知识分析,以上数据信息表明了什么? (4分)</w:t>
      </w:r>
    </w:p>
    <w:p w14:paraId="477C6752">
      <w:pPr>
        <w:rPr>
          <w:rFonts w:hint="eastAsia"/>
        </w:rPr>
      </w:pPr>
    </w:p>
    <w:p w14:paraId="6AD07E53">
      <w:pPr>
        <w:rPr>
          <w:rFonts w:hint="eastAsia"/>
        </w:rPr>
      </w:pPr>
    </w:p>
    <w:p w14:paraId="72596068">
      <w:pPr>
        <w:rPr>
          <w:rFonts w:hint="eastAsia"/>
        </w:rPr>
      </w:pPr>
    </w:p>
    <w:p w14:paraId="22165436">
      <w:pPr>
        <w:rPr>
          <w:rFonts w:hint="eastAsia"/>
        </w:rPr>
      </w:pPr>
    </w:p>
    <w:p w14:paraId="4286D02C">
      <w:pPr>
        <w:rPr>
          <w:rFonts w:hint="eastAsia"/>
        </w:rPr>
      </w:pPr>
    </w:p>
    <w:p w14:paraId="3FC69280">
      <w:pPr>
        <w:rPr>
          <w:rFonts w:hint="eastAsia"/>
        </w:rPr>
      </w:pPr>
    </w:p>
    <w:p w14:paraId="60E395DA">
      <w:pPr>
        <w:rPr>
          <w:rFonts w:hint="eastAsia"/>
        </w:rPr>
      </w:pPr>
    </w:p>
    <w:p w14:paraId="1AD1CD7D">
      <w:pPr>
        <w:rPr>
          <w:rFonts w:hint="eastAsia"/>
        </w:rPr>
      </w:pPr>
    </w:p>
    <w:p w14:paraId="0562D63F">
      <w:pPr>
        <w:rPr>
          <w:rFonts w:hint="eastAsia"/>
        </w:rPr>
      </w:pPr>
    </w:p>
    <w:p w14:paraId="580FE270">
      <w:pPr>
        <w:rPr>
          <w:rFonts w:hint="eastAsia"/>
        </w:rPr>
      </w:pPr>
    </w:p>
    <w:p w14:paraId="34805992">
      <w:pPr>
        <w:rPr>
          <w:rFonts w:hint="eastAsia"/>
        </w:rPr>
      </w:pPr>
    </w:p>
    <w:p w14:paraId="106F1D78">
      <w:pPr>
        <w:rPr>
          <w:rFonts w:hint="eastAsia"/>
        </w:rPr>
      </w:pPr>
    </w:p>
    <w:p w14:paraId="56C4364C">
      <w:pPr>
        <w:rPr>
          <w:rFonts w:hint="eastAsia"/>
        </w:rPr>
      </w:pPr>
    </w:p>
    <w:p w14:paraId="2F56310A">
      <w:pPr>
        <w:rPr>
          <w:rFonts w:hint="eastAsia"/>
        </w:rPr>
      </w:pPr>
    </w:p>
    <w:p w14:paraId="4B532A89">
      <w:pPr>
        <w:rPr>
          <w:rFonts w:hint="eastAsia"/>
        </w:rPr>
      </w:pPr>
    </w:p>
    <w:p w14:paraId="37EF248D">
      <w:pPr>
        <w:rPr>
          <w:rFonts w:hint="eastAsia"/>
        </w:rPr>
      </w:pPr>
    </w:p>
    <w:p w14:paraId="5B2A44A6">
      <w:pPr>
        <w:rPr>
          <w:rFonts w:hint="eastAsia"/>
        </w:rPr>
      </w:pPr>
    </w:p>
    <w:p w14:paraId="1B71EEDE">
      <w:pPr>
        <w:rPr>
          <w:rFonts w:hint="eastAsia"/>
        </w:rPr>
      </w:pPr>
    </w:p>
    <w:p w14:paraId="2AE9C0CB">
      <w:pPr>
        <w:rPr>
          <w:rFonts w:hint="eastAsia"/>
        </w:rPr>
      </w:pPr>
    </w:p>
    <w:p w14:paraId="4FC66397">
      <w:pPr>
        <w:rPr>
          <w:rFonts w:hint="eastAsia"/>
        </w:rPr>
      </w:pPr>
    </w:p>
    <w:p w14:paraId="20BF4951">
      <w:pPr>
        <w:rPr>
          <w:rFonts w:hint="eastAsia"/>
        </w:rPr>
      </w:pPr>
    </w:p>
    <w:p w14:paraId="61BB1041">
      <w:pPr>
        <w:spacing w:line="300" w:lineRule="exact"/>
        <w:ind w:left="630" w:hanging="630" w:hangingChars="300"/>
        <w:rPr>
          <w:rFonts w:ascii="宋体" w:hAnsi="宋体" w:cs="宋体"/>
        </w:rPr>
      </w:pPr>
    </w:p>
    <w:p w14:paraId="6C196CB7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98E510D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A79D961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2CE2809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73A616F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622FE2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FEAB319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ADBCD  DADCB</w:t>
      </w:r>
    </w:p>
    <w:p w14:paraId="43C837E6">
      <w:pPr>
        <w:spacing w:line="240" w:lineRule="auto"/>
        <w:ind w:left="630" w:hanging="720" w:hangingChars="300"/>
        <w:rPr>
          <w:rFonts w:hint="eastAsia" w:ascii="宋体" w:hAnsi="宋体" w:eastAsia="宋体" w:cs="宋体"/>
          <w:sz w:val="24"/>
          <w:szCs w:val="24"/>
        </w:rPr>
      </w:pPr>
    </w:p>
    <w:p w14:paraId="67F10E7E">
      <w:pPr>
        <w:widowControl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0D211A8">
      <w:pPr>
        <w:widowControl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该观点是片面的。</w:t>
      </w:r>
    </w:p>
    <w:p w14:paraId="6F3FF004">
      <w:pPr>
        <w:widowControl/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万亿之城再出发重点要抓经济的高质量发展，高质量发展是全面建 设社会主义现代化国家的首要任务。发展新质生产力是推动高质量发展的内在要求。我国还 处在社会主义初级阶段，坚持以经济建设为中心，为城市建设和人民生活提供物质保证。（2 分）</w:t>
      </w:r>
    </w:p>
    <w:p w14:paraId="65B03C7F">
      <w:pPr>
        <w:widowControl/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民生建设不能缓行。发展的根本目的是增进民生福祉。民生建设体现了党和政府以人民 为中心的思想。共同富裕是中国特色社会主义本质要求。解决民生问题有利于人民群众共享 发展成果，更好激发人民建设万亿之城的积极性。（2分）</w:t>
      </w:r>
    </w:p>
    <w:p w14:paraId="32A9C3F7">
      <w:pPr>
        <w:widowControl/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</w:rPr>
        <w:t>万亿之城再出发，高质量发展不 仅要抓经济和民生建设，还要加强政治、文化、生态、社会等方面的建设，共同满足人民对 美好生活的向往。（2分）</w:t>
      </w:r>
    </w:p>
    <w:p w14:paraId="00B41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144F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80DD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446C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50E9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4D25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3A02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①2022年国内生产总值不断增长，表明我国经济持续发展，生产力水平不断提高（2分）；</w:t>
      </w:r>
    </w:p>
    <w:p w14:paraId="6B5B29E8">
      <w:pPr>
        <w:pStyle w:val="4"/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②2022年我国居民消费呈现多元化，表明我国人民的美好生活需要日益增长，不断追求生活的质量（2分）；</w:t>
      </w:r>
    </w:p>
    <w:p w14:paraId="1DE78803">
      <w:pPr>
        <w:widowControl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C09929B">
      <w:pPr>
        <w:widowControl/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E0EDB03">
      <w:pPr>
        <w:rPr>
          <w:rFonts w:hint="eastAsia"/>
        </w:rPr>
      </w:pPr>
    </w:p>
    <w:p w14:paraId="33E1B99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EA97">
    <w:pPr>
      <w:pStyle w:val="2"/>
      <w:ind w:firstLine="4140" w:firstLineChars="2300"/>
    </w:pPr>
    <w:r>
      <w:rPr>
        <w:rFonts w:hint="eastAsia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0332">
    <w:pPr>
      <w:pStyle w:val="3"/>
      <w:ind w:firstLine="2340" w:firstLineChars="1300"/>
    </w:pPr>
    <w:r>
      <w:rPr>
        <w:rFonts w:hint="eastAsia"/>
      </w:rPr>
      <w:t>202</w:t>
    </w:r>
    <w:r>
      <w:rPr>
        <w:rFonts w:hint="eastAsia"/>
        <w:lang w:val="en-US" w:eastAsia="zh-CN"/>
      </w:rPr>
      <w:t>4</w:t>
    </w:r>
    <w:r>
      <w:rPr>
        <w:rFonts w:hint="eastAsia"/>
      </w:rPr>
      <w:t>-202</w:t>
    </w:r>
    <w:r>
      <w:rPr>
        <w:rFonts w:hint="eastAsia"/>
        <w:lang w:val="en-US" w:eastAsia="zh-CN"/>
      </w:rPr>
      <w:t>5</w:t>
    </w:r>
    <w:r>
      <w:rPr>
        <w:rFonts w:hint="eastAsia"/>
      </w:rPr>
      <w:t>学年度新北区九年级道德与法治试题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D80D3E"/>
    <w:multiLevelType w:val="singleLevel"/>
    <w:tmpl w:val="DAD80D3E"/>
    <w:lvl w:ilvl="0" w:tentative="0">
      <w:start w:val="1"/>
      <w:numFmt w:val="chineseCounting"/>
      <w:suff w:val="space"/>
      <w:lvlText w:val="第%1课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OWMyMjFjMDU1YzczN2I3ZTUzYWNlMDM3OGJmZjEifQ=="/>
  </w:docVars>
  <w:rsids>
    <w:rsidRoot w:val="00C03A3E"/>
    <w:rsid w:val="00124E3C"/>
    <w:rsid w:val="00284588"/>
    <w:rsid w:val="00782A11"/>
    <w:rsid w:val="007A2ACD"/>
    <w:rsid w:val="00B522A5"/>
    <w:rsid w:val="00C03A3E"/>
    <w:rsid w:val="00F454F2"/>
    <w:rsid w:val="095320A9"/>
    <w:rsid w:val="15931B17"/>
    <w:rsid w:val="18070E65"/>
    <w:rsid w:val="1B9B3695"/>
    <w:rsid w:val="1C0F32BE"/>
    <w:rsid w:val="1F066139"/>
    <w:rsid w:val="284C2FEF"/>
    <w:rsid w:val="4C9429FB"/>
    <w:rsid w:val="4F7662A3"/>
    <w:rsid w:val="52DA72D6"/>
    <w:rsid w:val="53924983"/>
    <w:rsid w:val="5B5C08B4"/>
    <w:rsid w:val="5D16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2268</Words>
  <Characters>2363</Characters>
  <Lines>1</Lines>
  <Paragraphs>1</Paragraphs>
  <TotalTime>58</TotalTime>
  <ScaleCrop>false</ScaleCrop>
  <LinksUpToDate>false</LinksUpToDate>
  <CharactersWithSpaces>2646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2022-09-08T00:24:00Z</dcterms:created>
  <dc:creator>Administrator</dc:creator>
  <cp:lastModifiedBy>大考拉</cp:lastModifiedBy>
  <dcterms:modified xsi:type="dcterms:W3CDTF">2024-09-06T10:13:56Z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FD17FD74B5984F02A6BCDA4D06BF2943_13</vt:lpwstr>
  </property>
</Properties>
</file>